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19.05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</w:t>
      </w:r>
      <w:r>
        <w:rPr>
          <w:i w:val="0"/>
          <w:sz w:val="28"/>
          <w:szCs w:val="28"/>
        </w:rPr>
        <w:t xml:space="preserve"> 123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 </w:t>
      </w:r>
      <w:r>
        <w:rPr>
          <w:i w:val="0"/>
          <w:sz w:val="28"/>
          <w:szCs w:val="28"/>
        </w:rPr>
        <w:t xml:space="preserve">земельному</w:t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участку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Богучаны, ул. Чкалова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связи с поступившими заявлением от правообладателя земельного участка с кадастровым номером </w:t>
      </w:r>
      <w:r>
        <w:rPr>
          <w:i w:val="0"/>
          <w:sz w:val="28"/>
          <w:szCs w:val="28"/>
        </w:rPr>
        <w:t xml:space="preserve">24:07:1201006:1776</w:t>
      </w:r>
      <w:r>
        <w:rPr>
          <w:i w:val="0"/>
          <w:sz w:val="28"/>
          <w:szCs w:val="28"/>
        </w:rPr>
        <w:t xml:space="preserve"> о внесении сведений в Фе</w:t>
      </w:r>
      <w:r>
        <w:rPr>
          <w:i w:val="0"/>
          <w:sz w:val="28"/>
          <w:szCs w:val="28"/>
        </w:rPr>
        <w:t xml:space="preserve">деральн</w:t>
      </w:r>
      <w:r>
        <w:rPr>
          <w:i w:val="0"/>
          <w:sz w:val="28"/>
          <w:szCs w:val="28"/>
        </w:rPr>
        <w:t xml:space="preserve">ую информационную адресную систему об объектах недвижимости, в целях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Земельному</w:t>
      </w:r>
      <w:r>
        <w:rPr>
          <w:i w:val="0"/>
          <w:sz w:val="28"/>
          <w:szCs w:val="28"/>
        </w:rPr>
        <w:t xml:space="preserve"> участку с кадастровым </w:t>
      </w:r>
      <w:r>
        <w:rPr>
          <w:i w:val="0"/>
          <w:sz w:val="28"/>
          <w:szCs w:val="28"/>
        </w:rPr>
        <w:t xml:space="preserve">номером </w:t>
      </w:r>
      <w:r>
        <w:rPr>
          <w:i w:val="0"/>
          <w:sz w:val="28"/>
          <w:szCs w:val="28"/>
        </w:rPr>
        <w:t xml:space="preserve">24:07:1201006:1776</w:t>
      </w:r>
      <w:r/>
      <w:r>
        <w:rPr>
          <w:i w:val="0"/>
          <w:sz w:val="28"/>
          <w:szCs w:val="28"/>
        </w:rPr>
        <w:t xml:space="preserve">, ранее имеющему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Богучаны, ул. Чкалова, 15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highlight w:val="none"/>
        </w:rPr>
      </w:pPr>
      <w:r>
        <w:rPr>
          <w:i w:val="0"/>
          <w:sz w:val="28"/>
          <w:szCs w:val="28"/>
        </w:rPr>
        <w:t xml:space="preserve">- </w:t>
      </w:r>
      <w:r>
        <w:rPr>
          <w:i w:val="0"/>
          <w:sz w:val="28"/>
          <w:szCs w:val="28"/>
        </w:rPr>
        <w:t xml:space="preserve">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Чкалова</w:t>
      </w:r>
      <w:r>
        <w:rPr>
          <w:i w:val="0"/>
          <w:sz w:val="28"/>
          <w:szCs w:val="28"/>
        </w:rPr>
        <w:t xml:space="preserve">, земельный участок 15</w:t>
      </w:r>
      <w:r>
        <w:rPr>
          <w:i w:val="0"/>
          <w:sz w:val="28"/>
          <w:szCs w:val="28"/>
        </w:rPr>
        <w:t xml:space="preserve">»</w:t>
      </w:r>
      <w:r>
        <w:rPr>
          <w:i w:val="0"/>
          <w:sz w:val="28"/>
          <w:szCs w:val="28"/>
        </w:rPr>
        <w:t xml:space="preserve">.</w:t>
      </w:r>
      <w:r>
        <w:rPr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кадастровом</w:t>
      </w:r>
      <w:r>
        <w:rPr>
          <w:i w:val="0"/>
          <w:sz w:val="28"/>
          <w:szCs w:val="28"/>
        </w:rPr>
        <w:t xml:space="preserve"> номере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объекта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4.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708" w:right="850" w:bottom="681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285</cp:revision>
  <dcterms:created xsi:type="dcterms:W3CDTF">2007-04-18T07:22:00Z</dcterms:created>
  <dcterms:modified xsi:type="dcterms:W3CDTF">2025-05-19T03:14:09Z</dcterms:modified>
  <cp:version>983040</cp:version>
</cp:coreProperties>
</file>